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64F2" w14:textId="022F07FF" w:rsidR="00B442C8" w:rsidRPr="00CB3BCD" w:rsidRDefault="3105AEBC" w:rsidP="000C72E6">
      <w:pPr>
        <w:spacing w:before="360" w:after="360" w:line="360" w:lineRule="exact"/>
        <w:jc w:val="both"/>
        <w:rPr>
          <w:rFonts w:ascii="Arial" w:hAnsi="Arial" w:cs="Arial"/>
        </w:rPr>
      </w:pPr>
      <w:r>
        <w:rPr>
          <w:rFonts w:ascii="Arial" w:hAnsi="Arial"/>
          <w:b/>
        </w:rPr>
        <w:t>Objet :</w:t>
      </w:r>
      <w:r>
        <w:rPr>
          <w:rFonts w:ascii="Arial" w:hAnsi="Arial"/>
        </w:rPr>
        <w:t xml:space="preserve"> Changements aux indemnités d’assurance automobile en cas d’accident</w:t>
      </w:r>
    </w:p>
    <w:p w14:paraId="4259C295" w14:textId="178C8D45" w:rsidR="00B442C8" w:rsidRPr="00C463E5" w:rsidRDefault="79C8442C" w:rsidP="000C72E6">
      <w:pPr>
        <w:spacing w:before="360" w:after="360" w:line="360" w:lineRule="exact"/>
        <w:rPr>
          <w:rFonts w:ascii="Arial" w:hAnsi="Arial" w:cs="Arial"/>
        </w:rPr>
      </w:pPr>
      <w:r>
        <w:rPr>
          <w:rFonts w:ascii="Arial" w:hAnsi="Arial"/>
        </w:rPr>
        <w:t>Madame, Monsieur [Nom du client],</w:t>
      </w:r>
    </w:p>
    <w:p w14:paraId="6AED3EC1" w14:textId="64235AC3" w:rsidR="00B442C8" w:rsidRPr="00C463E5" w:rsidRDefault="2D6D7793" w:rsidP="000C72E6">
      <w:pPr>
        <w:spacing w:before="360" w:after="360" w:line="360" w:lineRule="exact"/>
        <w:rPr>
          <w:rFonts w:ascii="Arial" w:hAnsi="Arial" w:cs="Arial"/>
        </w:rPr>
      </w:pPr>
      <w:r>
        <w:rPr>
          <w:rFonts w:ascii="Arial" w:hAnsi="Arial"/>
        </w:rPr>
        <w:t>À compter du 1</w:t>
      </w:r>
      <w:r>
        <w:rPr>
          <w:rFonts w:ascii="Arial" w:hAnsi="Arial"/>
          <w:vertAlign w:val="superscript"/>
        </w:rPr>
        <w:t>er</w:t>
      </w:r>
      <w:r>
        <w:rPr>
          <w:rFonts w:ascii="Arial" w:hAnsi="Arial"/>
        </w:rPr>
        <w:t> juillet 2026, l’Ontario apportera des changements qui vous donneront plus d’options et de contrôle sur votre protection en rendant certaines indemnités d’accident facultatives. Voici ce que vous devez savoir.</w:t>
      </w:r>
    </w:p>
    <w:p w14:paraId="4D5257B9" w14:textId="7917DFAA" w:rsidR="7350C5D2" w:rsidRPr="00C463E5" w:rsidRDefault="7B1014EA" w:rsidP="000C72E6">
      <w:pPr>
        <w:pStyle w:val="ListParagraph"/>
        <w:numPr>
          <w:ilvl w:val="0"/>
          <w:numId w:val="3"/>
        </w:numPr>
        <w:spacing w:before="360" w:after="360" w:line="360" w:lineRule="exact"/>
        <w:contextualSpacing w:val="0"/>
        <w:rPr>
          <w:rFonts w:ascii="Arial" w:hAnsi="Arial" w:cs="Arial"/>
        </w:rPr>
      </w:pPr>
      <w:r>
        <w:rPr>
          <w:rFonts w:ascii="Arial" w:hAnsi="Arial"/>
          <w:b/>
        </w:rPr>
        <w:t>Garanties obligatoires :</w:t>
      </w:r>
      <w:r>
        <w:rPr>
          <w:rFonts w:ascii="Arial" w:hAnsi="Arial"/>
        </w:rPr>
        <w:t xml:space="preserve"> Les indemnités courantes pour frais médicaux, de réadaptation et de soins auxiliaires continueront d’être incluses dans toutes les polices d’assurance automobile. Ces garanties ne peuvent pas être supprimées. Selon vos besoins, vous pourrez choisir de renforcer votre protection ou d’ajouter des indemnités complémentaires, comme les indemnités supplémentaires pour frais médicaux, de réadaptation et de soins auxiliaires, les indemnités pour personnes à charge et les indemnités d’indexation. </w:t>
      </w:r>
    </w:p>
    <w:p w14:paraId="0B3A0F49" w14:textId="520D41BD" w:rsidR="00B442C8" w:rsidRPr="000C72E6" w:rsidRDefault="0CA679CD" w:rsidP="000C72E6">
      <w:pPr>
        <w:pStyle w:val="ListParagraph"/>
        <w:numPr>
          <w:ilvl w:val="0"/>
          <w:numId w:val="3"/>
        </w:numPr>
        <w:spacing w:before="360" w:after="360" w:line="360" w:lineRule="exact"/>
        <w:contextualSpacing w:val="0"/>
        <w:rPr>
          <w:rFonts w:ascii="Arial" w:hAnsi="Arial" w:cs="Arial"/>
        </w:rPr>
      </w:pPr>
      <w:r>
        <w:rPr>
          <w:rFonts w:ascii="Arial" w:hAnsi="Arial"/>
          <w:b/>
        </w:rPr>
        <w:t>Certaines indemnités d’accident deviendront facultatives :</w:t>
      </w:r>
      <w:r>
        <w:rPr>
          <w:rFonts w:ascii="Arial" w:hAnsi="Arial"/>
        </w:rPr>
        <w:t xml:space="preserve"> Il s’agit notamment des indemnités de remplacement du revenu, de personne sans revenu d’emploi, de soignant, de frais d’études engagés inutilement, ainsi que de l’indemnité pour travaux ménagers et entretien du domicile. Vous pouvez refuser ces garanties selon vos besoins. Apprenez-en davantage sur les indemnités d’accident qui deviendront facultatives et les aspects couverts </w:t>
      </w:r>
      <w:r w:rsidRPr="000C72E6">
        <w:rPr>
          <w:rFonts w:ascii="Arial" w:hAnsi="Arial"/>
          <w:i/>
        </w:rPr>
        <w:t>[hyperlien vers la fiche d’information ou la page Web]</w:t>
      </w:r>
      <w:r w:rsidRPr="000C72E6">
        <w:rPr>
          <w:rFonts w:ascii="Arial" w:hAnsi="Arial"/>
        </w:rPr>
        <w:t xml:space="preserve">. </w:t>
      </w:r>
    </w:p>
    <w:p w14:paraId="07169D54" w14:textId="23EC801C" w:rsidR="009F0877" w:rsidRPr="009F0523" w:rsidRDefault="0A86D0D2" w:rsidP="000C72E6">
      <w:pPr>
        <w:pStyle w:val="ListParagraph"/>
        <w:numPr>
          <w:ilvl w:val="0"/>
          <w:numId w:val="3"/>
        </w:numPr>
        <w:spacing w:before="360" w:after="360" w:line="360" w:lineRule="exact"/>
        <w:contextualSpacing w:val="0"/>
        <w:rPr>
          <w:rFonts w:ascii="Arial" w:hAnsi="Arial" w:cs="Arial"/>
          <w:b/>
          <w:bCs/>
        </w:rPr>
      </w:pPr>
      <w:r>
        <w:rPr>
          <w:rFonts w:ascii="Arial" w:hAnsi="Arial"/>
          <w:b/>
        </w:rPr>
        <w:t>Les personnes couvertes qui ont droit à des indemnités d’accident facultatives</w:t>
      </w:r>
      <w:r>
        <w:rPr>
          <w:rFonts w:ascii="Arial" w:hAnsi="Arial"/>
        </w:rPr>
        <w:t> : Les indemnités facultatives de votre police d’assurance automobile ne s’appliqueront qu’à l’assuré désigné, à son conjoint</w:t>
      </w:r>
      <w:r>
        <w:rPr>
          <w:rFonts w:ascii="Arial" w:hAnsi="Arial"/>
          <w:b/>
        </w:rPr>
        <w:t>,</w:t>
      </w:r>
      <w:r>
        <w:rPr>
          <w:rFonts w:ascii="Arial" w:hAnsi="Arial"/>
        </w:rPr>
        <w:t xml:space="preserve"> aux personnes à charge de l’assuré désigné et de son conjoint</w:t>
      </w:r>
      <w:r>
        <w:rPr>
          <w:rFonts w:ascii="Arial" w:hAnsi="Arial"/>
          <w:b/>
        </w:rPr>
        <w:t>,</w:t>
      </w:r>
      <w:r>
        <w:rPr>
          <w:rFonts w:ascii="Arial" w:hAnsi="Arial"/>
        </w:rPr>
        <w:t xml:space="preserve"> ainsi qu’aux personnes précisées à titre de conducteurs de l’automobile dans la police.</w:t>
      </w:r>
    </w:p>
    <w:p w14:paraId="7633FCF2" w14:textId="77777777" w:rsidR="000C72E6" w:rsidRDefault="000C72E6">
      <w:pPr>
        <w:rPr>
          <w:rFonts w:ascii="Arial" w:hAnsi="Arial"/>
        </w:rPr>
      </w:pPr>
      <w:r>
        <w:rPr>
          <w:rFonts w:ascii="Arial" w:hAnsi="Arial"/>
        </w:rPr>
        <w:br w:type="page"/>
      </w:r>
    </w:p>
    <w:p w14:paraId="3857E42B" w14:textId="4D4C6FD3" w:rsidR="00B442C8" w:rsidRDefault="000C72E6" w:rsidP="000C72E6">
      <w:pPr>
        <w:spacing w:before="360" w:after="360" w:line="360" w:lineRule="exact"/>
        <w:rPr>
          <w:rFonts w:ascii="Arial" w:hAnsi="Arial" w:cs="Arial"/>
        </w:rPr>
      </w:pPr>
      <w:r>
        <w:rPr>
          <w:rFonts w:ascii="Arial" w:hAnsi="Arial"/>
        </w:rPr>
        <w:lastRenderedPageBreak/>
        <w:br/>
      </w:r>
      <w:r w:rsidR="7100F402">
        <w:rPr>
          <w:rFonts w:ascii="Arial" w:hAnsi="Arial"/>
        </w:rPr>
        <w:t>Votre police sera renouvelée automatiquement avec votre couverture et vos limites actuelles, à moins que vous n’informiez votre assureur par écrit de votre volonté de refuser certaines garanties ou d’y apporter des changements. Vous pouvez examiner et mettre à jour votre couverture en fonction de vos besoins. Avant d’apporter des changements, vérifiez si vos garanties personnelles ou professionnelles offrent déjà une couverture similaire. Nous vous encourageons à parler à votre</w:t>
      </w:r>
      <w:r w:rsidR="7100F402">
        <w:rPr>
          <w:rFonts w:ascii="Arial" w:hAnsi="Arial"/>
          <w:i/>
        </w:rPr>
        <w:t xml:space="preserve"> </w:t>
      </w:r>
      <w:r w:rsidR="7100F402">
        <w:rPr>
          <w:rFonts w:ascii="Arial" w:hAnsi="Arial"/>
        </w:rPr>
        <w:t xml:space="preserve">assureur, agent ou courtier. </w:t>
      </w:r>
    </w:p>
    <w:p w14:paraId="47BA7C34" w14:textId="30D53D27" w:rsidR="009F0877" w:rsidRPr="009F0523" w:rsidRDefault="009F0877" w:rsidP="000C72E6">
      <w:pPr>
        <w:spacing w:before="360" w:after="360" w:line="360" w:lineRule="exact"/>
        <w:rPr>
          <w:rFonts w:ascii="Arial" w:hAnsi="Arial" w:cs="Arial"/>
          <w:b/>
          <w:bCs/>
        </w:rPr>
      </w:pPr>
      <w:r>
        <w:rPr>
          <w:rFonts w:ascii="Arial" w:hAnsi="Arial"/>
        </w:rPr>
        <w:t>Même si votre police actuelle sera renouvelée avec la même protection et les mêmes limites, les personnes couvertes ayant droit aux indemnités d’accident facultatives de votre police</w:t>
      </w:r>
      <w:r>
        <w:rPr>
          <w:rFonts w:ascii="Arial" w:hAnsi="Arial"/>
          <w:b/>
        </w:rPr>
        <w:t xml:space="preserve"> changeront le 1</w:t>
      </w:r>
      <w:r>
        <w:rPr>
          <w:rFonts w:ascii="Arial" w:hAnsi="Arial"/>
          <w:b/>
          <w:vertAlign w:val="superscript"/>
        </w:rPr>
        <w:t>er</w:t>
      </w:r>
      <w:r>
        <w:rPr>
          <w:rFonts w:ascii="Arial" w:hAnsi="Arial"/>
          <w:b/>
        </w:rPr>
        <w:t xml:space="preserve"> juillet 2026, quelle que soit la date d’entrée en vigueur du renouvellement. </w:t>
      </w:r>
    </w:p>
    <w:p w14:paraId="1D42032D" w14:textId="7F97C01B" w:rsidR="00B442C8" w:rsidRPr="00C463E5" w:rsidRDefault="207347C6" w:rsidP="000C72E6">
      <w:pPr>
        <w:spacing w:before="360" w:after="360" w:line="360" w:lineRule="exact"/>
        <w:rPr>
          <w:rFonts w:ascii="Arial" w:hAnsi="Arial" w:cs="Arial"/>
        </w:rPr>
      </w:pPr>
      <w:r>
        <w:rPr>
          <w:rFonts w:ascii="Arial" w:hAnsi="Arial"/>
        </w:rPr>
        <w:t>Si vous avez des questions, veuillez communiquer avec [nom de l’assureur/de l’agent/du courtier] au [numéro de téléphone] ou à [adresse courriel].</w:t>
      </w:r>
    </w:p>
    <w:p w14:paraId="53877BAA" w14:textId="55220013" w:rsidR="00B442C8" w:rsidRPr="00C463E5" w:rsidRDefault="153273AC" w:rsidP="000C72E6">
      <w:pPr>
        <w:spacing w:before="360" w:after="360" w:line="360" w:lineRule="exact"/>
        <w:rPr>
          <w:rFonts w:ascii="Arial" w:hAnsi="Arial" w:cs="Arial"/>
        </w:rPr>
      </w:pPr>
      <w:r>
        <w:rPr>
          <w:rFonts w:ascii="Arial" w:hAnsi="Arial"/>
        </w:rPr>
        <w:t>Nous sommes là pour vous aider à comprendre votre couverture et à faire des choix éclairés.</w:t>
      </w:r>
    </w:p>
    <w:p w14:paraId="0FA01495" w14:textId="77777777" w:rsidR="00B442C8" w:rsidRPr="00C463E5" w:rsidRDefault="00B442C8" w:rsidP="000C72E6">
      <w:pPr>
        <w:spacing w:before="360" w:after="360" w:line="360" w:lineRule="exact"/>
        <w:rPr>
          <w:rFonts w:ascii="Arial" w:hAnsi="Arial" w:cs="Arial"/>
        </w:rPr>
      </w:pPr>
      <w:r>
        <w:rPr>
          <w:rFonts w:ascii="Arial" w:hAnsi="Arial"/>
        </w:rPr>
        <w:t>Sincères salutations,</w:t>
      </w:r>
    </w:p>
    <w:p w14:paraId="77FFA71C" w14:textId="0B425A38" w:rsidR="0051101E" w:rsidRPr="00CB3BCD" w:rsidRDefault="00B442C8" w:rsidP="000C72E6">
      <w:pPr>
        <w:spacing w:before="360" w:after="360" w:line="360" w:lineRule="exact"/>
        <w:rPr>
          <w:rFonts w:ascii="Arial" w:hAnsi="Arial" w:cs="Arial"/>
        </w:rPr>
      </w:pPr>
      <w:r>
        <w:rPr>
          <w:rFonts w:ascii="Arial" w:hAnsi="Arial"/>
        </w:rPr>
        <w:t>[Nom de l’assureur ou coordonnées]</w:t>
      </w:r>
    </w:p>
    <w:sectPr w:rsidR="0051101E" w:rsidRPr="00CB3BC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B66B" w14:textId="77777777" w:rsidR="007C2918" w:rsidRDefault="007C2918" w:rsidP="00CF37B8">
      <w:pPr>
        <w:spacing w:after="0" w:line="240" w:lineRule="auto"/>
      </w:pPr>
      <w:r>
        <w:separator/>
      </w:r>
    </w:p>
  </w:endnote>
  <w:endnote w:type="continuationSeparator" w:id="0">
    <w:p w14:paraId="32117A22" w14:textId="77777777" w:rsidR="007C2918" w:rsidRDefault="007C2918" w:rsidP="00CF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9A2EFB" w14:paraId="6D21D4DF" w14:textId="77777777" w:rsidTr="039A2EFB">
      <w:trPr>
        <w:trHeight w:val="300"/>
      </w:trPr>
      <w:tc>
        <w:tcPr>
          <w:tcW w:w="3120" w:type="dxa"/>
        </w:tcPr>
        <w:p w14:paraId="52E06055" w14:textId="6CEE2FA6" w:rsidR="039A2EFB" w:rsidRDefault="039A2EFB" w:rsidP="039A2EFB">
          <w:pPr>
            <w:pStyle w:val="Header"/>
            <w:ind w:left="-115"/>
          </w:pPr>
        </w:p>
      </w:tc>
      <w:tc>
        <w:tcPr>
          <w:tcW w:w="3120" w:type="dxa"/>
        </w:tcPr>
        <w:p w14:paraId="3E2E7673" w14:textId="129F4190" w:rsidR="039A2EFB" w:rsidRDefault="039A2EFB" w:rsidP="039A2EFB">
          <w:pPr>
            <w:pStyle w:val="Header"/>
            <w:jc w:val="center"/>
          </w:pPr>
        </w:p>
      </w:tc>
      <w:tc>
        <w:tcPr>
          <w:tcW w:w="3120" w:type="dxa"/>
        </w:tcPr>
        <w:p w14:paraId="3AFE5DF1" w14:textId="34E59EBE" w:rsidR="039A2EFB" w:rsidRDefault="039A2EFB" w:rsidP="039A2EFB">
          <w:pPr>
            <w:pStyle w:val="Header"/>
            <w:ind w:right="-115"/>
            <w:jc w:val="right"/>
          </w:pPr>
        </w:p>
      </w:tc>
    </w:tr>
  </w:tbl>
  <w:p w14:paraId="30772E9D" w14:textId="42B69972" w:rsidR="00CF37B8" w:rsidRDefault="00CF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F234" w14:textId="77777777" w:rsidR="007C2918" w:rsidRDefault="007C2918" w:rsidP="00CF37B8">
      <w:pPr>
        <w:spacing w:after="0" w:line="240" w:lineRule="auto"/>
      </w:pPr>
      <w:r>
        <w:separator/>
      </w:r>
    </w:p>
  </w:footnote>
  <w:footnote w:type="continuationSeparator" w:id="0">
    <w:p w14:paraId="5EB6F35A" w14:textId="77777777" w:rsidR="007C2918" w:rsidRDefault="007C2918" w:rsidP="00CF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8B2E" w14:textId="12CCF6A9" w:rsidR="00CF37B8" w:rsidRPr="00351BAF" w:rsidRDefault="4EEBCA35" w:rsidP="4EEBCA35">
    <w:pPr>
      <w:pStyle w:val="Header"/>
      <w:jc w:val="center"/>
      <w:rPr>
        <w:i/>
        <w:iCs/>
        <w:sz w:val="28"/>
        <w:szCs w:val="28"/>
        <w:highlight w:val="yellow"/>
      </w:rPr>
    </w:pPr>
    <w:r>
      <w:rPr>
        <w:i/>
        <w:sz w:val="28"/>
      </w:rPr>
      <w:t xml:space="preserve">MODÈLE DE COURRIEL AUX CONSOMMATEURS – </w:t>
    </w:r>
    <w:r w:rsidR="000C72E6">
      <w:rPr>
        <w:i/>
        <w:sz w:val="28"/>
      </w:rPr>
      <w:br/>
    </w:r>
    <w:r>
      <w:rPr>
        <w:i/>
        <w:sz w:val="28"/>
      </w:rPr>
      <w:t>MIS À JOUR LE 27 NOVEMBRE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252"/>
    <w:multiLevelType w:val="hybridMultilevel"/>
    <w:tmpl w:val="6DFE2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8B47CD"/>
    <w:multiLevelType w:val="multilevel"/>
    <w:tmpl w:val="9614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F3363"/>
    <w:multiLevelType w:val="multilevel"/>
    <w:tmpl w:val="55A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118B3"/>
    <w:multiLevelType w:val="hybridMultilevel"/>
    <w:tmpl w:val="6616F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8215828">
    <w:abstractNumId w:val="2"/>
  </w:num>
  <w:num w:numId="2" w16cid:durableId="720518813">
    <w:abstractNumId w:val="1"/>
  </w:num>
  <w:num w:numId="3" w16cid:durableId="1561331992">
    <w:abstractNumId w:val="0"/>
  </w:num>
  <w:num w:numId="4" w16cid:durableId="379594938">
    <w:abstractNumId w:val="3"/>
  </w:num>
  <w:num w:numId="5" w16cid:durableId="2074158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C8"/>
    <w:rsid w:val="00004314"/>
    <w:rsid w:val="00072CFC"/>
    <w:rsid w:val="0008582B"/>
    <w:rsid w:val="00086111"/>
    <w:rsid w:val="000974AE"/>
    <w:rsid w:val="000A6012"/>
    <w:rsid w:val="000B330B"/>
    <w:rsid w:val="000C0271"/>
    <w:rsid w:val="000C72E6"/>
    <w:rsid w:val="000E16C7"/>
    <w:rsid w:val="000E1B1E"/>
    <w:rsid w:val="000E75B9"/>
    <w:rsid w:val="000F4572"/>
    <w:rsid w:val="000F7025"/>
    <w:rsid w:val="00122648"/>
    <w:rsid w:val="00125C92"/>
    <w:rsid w:val="00126398"/>
    <w:rsid w:val="00126A54"/>
    <w:rsid w:val="001679DA"/>
    <w:rsid w:val="00174EB6"/>
    <w:rsid w:val="00187F15"/>
    <w:rsid w:val="001908BE"/>
    <w:rsid w:val="00192FE5"/>
    <w:rsid w:val="001C2326"/>
    <w:rsid w:val="001D5451"/>
    <w:rsid w:val="001D55D5"/>
    <w:rsid w:val="00201716"/>
    <w:rsid w:val="00214DCC"/>
    <w:rsid w:val="00221856"/>
    <w:rsid w:val="002442B5"/>
    <w:rsid w:val="00254210"/>
    <w:rsid w:val="00292601"/>
    <w:rsid w:val="002D1DF2"/>
    <w:rsid w:val="002E1EB9"/>
    <w:rsid w:val="002E5218"/>
    <w:rsid w:val="002F75C3"/>
    <w:rsid w:val="00305DC9"/>
    <w:rsid w:val="003326A3"/>
    <w:rsid w:val="00351BAF"/>
    <w:rsid w:val="00371DB5"/>
    <w:rsid w:val="003B4B48"/>
    <w:rsid w:val="003E6903"/>
    <w:rsid w:val="003F1C36"/>
    <w:rsid w:val="00423C98"/>
    <w:rsid w:val="0045005E"/>
    <w:rsid w:val="00455A3C"/>
    <w:rsid w:val="004674FE"/>
    <w:rsid w:val="004766F0"/>
    <w:rsid w:val="00477E7C"/>
    <w:rsid w:val="00477F83"/>
    <w:rsid w:val="00482BAA"/>
    <w:rsid w:val="004874C0"/>
    <w:rsid w:val="004938AA"/>
    <w:rsid w:val="00497731"/>
    <w:rsid w:val="004A22AD"/>
    <w:rsid w:val="004A3242"/>
    <w:rsid w:val="004A4ACA"/>
    <w:rsid w:val="004A7F6A"/>
    <w:rsid w:val="004E1F65"/>
    <w:rsid w:val="005010D2"/>
    <w:rsid w:val="0051101E"/>
    <w:rsid w:val="00517751"/>
    <w:rsid w:val="005520BA"/>
    <w:rsid w:val="00552936"/>
    <w:rsid w:val="00563EB2"/>
    <w:rsid w:val="00565947"/>
    <w:rsid w:val="005678C9"/>
    <w:rsid w:val="005855BE"/>
    <w:rsid w:val="00593D7F"/>
    <w:rsid w:val="005A7D8B"/>
    <w:rsid w:val="005B0095"/>
    <w:rsid w:val="005C0A50"/>
    <w:rsid w:val="005D15D7"/>
    <w:rsid w:val="006104BF"/>
    <w:rsid w:val="00626609"/>
    <w:rsid w:val="00640FAB"/>
    <w:rsid w:val="00651C08"/>
    <w:rsid w:val="00657EED"/>
    <w:rsid w:val="00671FF1"/>
    <w:rsid w:val="00681B2F"/>
    <w:rsid w:val="006920E1"/>
    <w:rsid w:val="00692DB4"/>
    <w:rsid w:val="006A2DF4"/>
    <w:rsid w:val="006A3D18"/>
    <w:rsid w:val="006A6BE3"/>
    <w:rsid w:val="006B2DBA"/>
    <w:rsid w:val="006B7748"/>
    <w:rsid w:val="006C569E"/>
    <w:rsid w:val="007041AE"/>
    <w:rsid w:val="00707F21"/>
    <w:rsid w:val="0072559C"/>
    <w:rsid w:val="00756746"/>
    <w:rsid w:val="00760559"/>
    <w:rsid w:val="007646EA"/>
    <w:rsid w:val="007A1675"/>
    <w:rsid w:val="007B5302"/>
    <w:rsid w:val="007B5794"/>
    <w:rsid w:val="007B7306"/>
    <w:rsid w:val="007C2918"/>
    <w:rsid w:val="007C2B49"/>
    <w:rsid w:val="007C312B"/>
    <w:rsid w:val="007F101F"/>
    <w:rsid w:val="007F2BCA"/>
    <w:rsid w:val="0081456D"/>
    <w:rsid w:val="0082472F"/>
    <w:rsid w:val="00830EA5"/>
    <w:rsid w:val="00852AF6"/>
    <w:rsid w:val="008556BC"/>
    <w:rsid w:val="00860840"/>
    <w:rsid w:val="00864443"/>
    <w:rsid w:val="00873F96"/>
    <w:rsid w:val="0087626D"/>
    <w:rsid w:val="008767D5"/>
    <w:rsid w:val="00881810"/>
    <w:rsid w:val="00885B2D"/>
    <w:rsid w:val="00890384"/>
    <w:rsid w:val="008946FE"/>
    <w:rsid w:val="0089760A"/>
    <w:rsid w:val="008A3DF8"/>
    <w:rsid w:val="008A7281"/>
    <w:rsid w:val="008B2FC3"/>
    <w:rsid w:val="008B57CC"/>
    <w:rsid w:val="008E6DE5"/>
    <w:rsid w:val="009041A8"/>
    <w:rsid w:val="009211AB"/>
    <w:rsid w:val="00925E63"/>
    <w:rsid w:val="00942F88"/>
    <w:rsid w:val="009737B0"/>
    <w:rsid w:val="009802AD"/>
    <w:rsid w:val="009831B5"/>
    <w:rsid w:val="009916B7"/>
    <w:rsid w:val="0099513B"/>
    <w:rsid w:val="009C5699"/>
    <w:rsid w:val="009E47DA"/>
    <w:rsid w:val="009E7241"/>
    <w:rsid w:val="009F0523"/>
    <w:rsid w:val="009F0877"/>
    <w:rsid w:val="00A03430"/>
    <w:rsid w:val="00A067E4"/>
    <w:rsid w:val="00A347A4"/>
    <w:rsid w:val="00A55B76"/>
    <w:rsid w:val="00A57F68"/>
    <w:rsid w:val="00A712F0"/>
    <w:rsid w:val="00A73D05"/>
    <w:rsid w:val="00A80711"/>
    <w:rsid w:val="00A91FAF"/>
    <w:rsid w:val="00A962B3"/>
    <w:rsid w:val="00AB34A3"/>
    <w:rsid w:val="00AD4DF5"/>
    <w:rsid w:val="00AD69D7"/>
    <w:rsid w:val="00AD6B27"/>
    <w:rsid w:val="00B07559"/>
    <w:rsid w:val="00B107DD"/>
    <w:rsid w:val="00B15BD2"/>
    <w:rsid w:val="00B2466D"/>
    <w:rsid w:val="00B24B70"/>
    <w:rsid w:val="00B40CF4"/>
    <w:rsid w:val="00B442C8"/>
    <w:rsid w:val="00B44429"/>
    <w:rsid w:val="00B92768"/>
    <w:rsid w:val="00B934A8"/>
    <w:rsid w:val="00BB25F7"/>
    <w:rsid w:val="00BC1176"/>
    <w:rsid w:val="00BD3AA1"/>
    <w:rsid w:val="00BF343D"/>
    <w:rsid w:val="00C01373"/>
    <w:rsid w:val="00C0784C"/>
    <w:rsid w:val="00C10C6E"/>
    <w:rsid w:val="00C23F74"/>
    <w:rsid w:val="00C25917"/>
    <w:rsid w:val="00C341A3"/>
    <w:rsid w:val="00C40F3E"/>
    <w:rsid w:val="00C463E5"/>
    <w:rsid w:val="00C60470"/>
    <w:rsid w:val="00C718A8"/>
    <w:rsid w:val="00C82E40"/>
    <w:rsid w:val="00C856C2"/>
    <w:rsid w:val="00C932BB"/>
    <w:rsid w:val="00C94BE2"/>
    <w:rsid w:val="00CB3BCD"/>
    <w:rsid w:val="00CB6149"/>
    <w:rsid w:val="00CB6AF0"/>
    <w:rsid w:val="00CD21B1"/>
    <w:rsid w:val="00CD35A1"/>
    <w:rsid w:val="00CE074E"/>
    <w:rsid w:val="00CE60E8"/>
    <w:rsid w:val="00CF1788"/>
    <w:rsid w:val="00CF37B8"/>
    <w:rsid w:val="00D03643"/>
    <w:rsid w:val="00D11FFA"/>
    <w:rsid w:val="00D145F1"/>
    <w:rsid w:val="00D25888"/>
    <w:rsid w:val="00D62125"/>
    <w:rsid w:val="00D64137"/>
    <w:rsid w:val="00D66041"/>
    <w:rsid w:val="00D85941"/>
    <w:rsid w:val="00D85CF3"/>
    <w:rsid w:val="00DA0E5F"/>
    <w:rsid w:val="00DA639B"/>
    <w:rsid w:val="00DB4C6B"/>
    <w:rsid w:val="00DB706B"/>
    <w:rsid w:val="00DC6278"/>
    <w:rsid w:val="00DE0899"/>
    <w:rsid w:val="00DF2BF9"/>
    <w:rsid w:val="00DF4C04"/>
    <w:rsid w:val="00DF6181"/>
    <w:rsid w:val="00E014D8"/>
    <w:rsid w:val="00E04CB4"/>
    <w:rsid w:val="00E0577C"/>
    <w:rsid w:val="00E17957"/>
    <w:rsid w:val="00E24976"/>
    <w:rsid w:val="00E419F0"/>
    <w:rsid w:val="00E759D0"/>
    <w:rsid w:val="00EB28D4"/>
    <w:rsid w:val="00EF0A77"/>
    <w:rsid w:val="00EF3E61"/>
    <w:rsid w:val="00F074D5"/>
    <w:rsid w:val="00F17FA7"/>
    <w:rsid w:val="00F30671"/>
    <w:rsid w:val="00F37611"/>
    <w:rsid w:val="00F44058"/>
    <w:rsid w:val="00F450E4"/>
    <w:rsid w:val="00F5321E"/>
    <w:rsid w:val="00F556AD"/>
    <w:rsid w:val="00F60862"/>
    <w:rsid w:val="00F64D0C"/>
    <w:rsid w:val="00F734A8"/>
    <w:rsid w:val="00F8150B"/>
    <w:rsid w:val="00F8657C"/>
    <w:rsid w:val="00F907EE"/>
    <w:rsid w:val="00FA5431"/>
    <w:rsid w:val="00FB6F02"/>
    <w:rsid w:val="00FBAD6A"/>
    <w:rsid w:val="00FD00DD"/>
    <w:rsid w:val="00FD5F0F"/>
    <w:rsid w:val="00FF2727"/>
    <w:rsid w:val="00FF7332"/>
    <w:rsid w:val="015C7FF8"/>
    <w:rsid w:val="01F918A8"/>
    <w:rsid w:val="0219F378"/>
    <w:rsid w:val="02533625"/>
    <w:rsid w:val="025E8338"/>
    <w:rsid w:val="02B650F3"/>
    <w:rsid w:val="039A2EFB"/>
    <w:rsid w:val="03FF0180"/>
    <w:rsid w:val="048427B7"/>
    <w:rsid w:val="05061631"/>
    <w:rsid w:val="05851C46"/>
    <w:rsid w:val="058BF0C0"/>
    <w:rsid w:val="06B12E04"/>
    <w:rsid w:val="06E31C73"/>
    <w:rsid w:val="075EFFDA"/>
    <w:rsid w:val="076AAF9B"/>
    <w:rsid w:val="08930219"/>
    <w:rsid w:val="089DA532"/>
    <w:rsid w:val="095ADA7D"/>
    <w:rsid w:val="0986BD42"/>
    <w:rsid w:val="09E98609"/>
    <w:rsid w:val="0A86D0D2"/>
    <w:rsid w:val="0AFBC9CA"/>
    <w:rsid w:val="0CA679CD"/>
    <w:rsid w:val="0D192318"/>
    <w:rsid w:val="0D7D6C5E"/>
    <w:rsid w:val="0DDF0EA4"/>
    <w:rsid w:val="0ECB59F9"/>
    <w:rsid w:val="0ED31E8C"/>
    <w:rsid w:val="0F4861AD"/>
    <w:rsid w:val="0F9D83FE"/>
    <w:rsid w:val="113CB628"/>
    <w:rsid w:val="113CD4ED"/>
    <w:rsid w:val="11406F64"/>
    <w:rsid w:val="1143B5BD"/>
    <w:rsid w:val="11D5C105"/>
    <w:rsid w:val="133A92FE"/>
    <w:rsid w:val="1447C2D9"/>
    <w:rsid w:val="14760D08"/>
    <w:rsid w:val="149BF756"/>
    <w:rsid w:val="153273AC"/>
    <w:rsid w:val="15B58F83"/>
    <w:rsid w:val="15C3EF8B"/>
    <w:rsid w:val="18F98877"/>
    <w:rsid w:val="1B71422D"/>
    <w:rsid w:val="1B877464"/>
    <w:rsid w:val="1BEF69E4"/>
    <w:rsid w:val="1BF32306"/>
    <w:rsid w:val="1CE1E15E"/>
    <w:rsid w:val="1D749406"/>
    <w:rsid w:val="1DA1D077"/>
    <w:rsid w:val="1EDAF4B7"/>
    <w:rsid w:val="1F495005"/>
    <w:rsid w:val="1FB8B1CE"/>
    <w:rsid w:val="1FEFD586"/>
    <w:rsid w:val="200FC7FB"/>
    <w:rsid w:val="207347C6"/>
    <w:rsid w:val="209322C0"/>
    <w:rsid w:val="2093815B"/>
    <w:rsid w:val="2255F941"/>
    <w:rsid w:val="226C9B00"/>
    <w:rsid w:val="228FF6A0"/>
    <w:rsid w:val="22FFABE4"/>
    <w:rsid w:val="2500317F"/>
    <w:rsid w:val="25EDFB41"/>
    <w:rsid w:val="2612BCCC"/>
    <w:rsid w:val="2763F4CF"/>
    <w:rsid w:val="2781DC5A"/>
    <w:rsid w:val="289164ED"/>
    <w:rsid w:val="28BCB7CE"/>
    <w:rsid w:val="28F2791D"/>
    <w:rsid w:val="2949A657"/>
    <w:rsid w:val="2972EC39"/>
    <w:rsid w:val="299A57E1"/>
    <w:rsid w:val="2A40F2A7"/>
    <w:rsid w:val="2ABDD6A2"/>
    <w:rsid w:val="2AF48C1C"/>
    <w:rsid w:val="2BCD258B"/>
    <w:rsid w:val="2C441A65"/>
    <w:rsid w:val="2D46A421"/>
    <w:rsid w:val="2D6D7793"/>
    <w:rsid w:val="2DCBE919"/>
    <w:rsid w:val="2E038858"/>
    <w:rsid w:val="2E332399"/>
    <w:rsid w:val="2EBDFDBC"/>
    <w:rsid w:val="2FD1F666"/>
    <w:rsid w:val="30267C5B"/>
    <w:rsid w:val="30C41C13"/>
    <w:rsid w:val="3105AEBC"/>
    <w:rsid w:val="312CE76F"/>
    <w:rsid w:val="328B0DC7"/>
    <w:rsid w:val="32A29D12"/>
    <w:rsid w:val="34140BD4"/>
    <w:rsid w:val="34DD0140"/>
    <w:rsid w:val="355CE1C7"/>
    <w:rsid w:val="3684AA95"/>
    <w:rsid w:val="37D6B890"/>
    <w:rsid w:val="392068D6"/>
    <w:rsid w:val="393D7AAB"/>
    <w:rsid w:val="399D9790"/>
    <w:rsid w:val="39BB5342"/>
    <w:rsid w:val="39BBAEF7"/>
    <w:rsid w:val="3A055186"/>
    <w:rsid w:val="3AB89A45"/>
    <w:rsid w:val="3B714569"/>
    <w:rsid w:val="3B7F4B37"/>
    <w:rsid w:val="3C776027"/>
    <w:rsid w:val="3D0453D5"/>
    <w:rsid w:val="3DC8CE74"/>
    <w:rsid w:val="3DE362C5"/>
    <w:rsid w:val="3DE8197A"/>
    <w:rsid w:val="40674B26"/>
    <w:rsid w:val="40BDECE7"/>
    <w:rsid w:val="430A8D49"/>
    <w:rsid w:val="438F4375"/>
    <w:rsid w:val="43E6E6C1"/>
    <w:rsid w:val="45D6FFEA"/>
    <w:rsid w:val="45F7A30B"/>
    <w:rsid w:val="4606F015"/>
    <w:rsid w:val="468691D0"/>
    <w:rsid w:val="46BB42EF"/>
    <w:rsid w:val="47C40127"/>
    <w:rsid w:val="47EDBB0F"/>
    <w:rsid w:val="48740027"/>
    <w:rsid w:val="48A746E8"/>
    <w:rsid w:val="4916376B"/>
    <w:rsid w:val="49EC7701"/>
    <w:rsid w:val="49FDDE99"/>
    <w:rsid w:val="4B3E8FE9"/>
    <w:rsid w:val="4C43EBB7"/>
    <w:rsid w:val="4C92190F"/>
    <w:rsid w:val="4CDA3BF5"/>
    <w:rsid w:val="4CF11004"/>
    <w:rsid w:val="4D6D8260"/>
    <w:rsid w:val="4E9E6BF4"/>
    <w:rsid w:val="4EEBCA35"/>
    <w:rsid w:val="4F998BF0"/>
    <w:rsid w:val="4FCF25AD"/>
    <w:rsid w:val="50A93518"/>
    <w:rsid w:val="50B963B7"/>
    <w:rsid w:val="51591128"/>
    <w:rsid w:val="52FC4235"/>
    <w:rsid w:val="53318668"/>
    <w:rsid w:val="535EB801"/>
    <w:rsid w:val="54BC82E2"/>
    <w:rsid w:val="54FB2FC5"/>
    <w:rsid w:val="550CE051"/>
    <w:rsid w:val="552DD7C9"/>
    <w:rsid w:val="5589DD51"/>
    <w:rsid w:val="561F35B6"/>
    <w:rsid w:val="562D38CD"/>
    <w:rsid w:val="564A998C"/>
    <w:rsid w:val="56A791E8"/>
    <w:rsid w:val="56BDB020"/>
    <w:rsid w:val="56E7BE32"/>
    <w:rsid w:val="5785694E"/>
    <w:rsid w:val="5863F9A2"/>
    <w:rsid w:val="5875FA76"/>
    <w:rsid w:val="58F3F2D5"/>
    <w:rsid w:val="596D4A7E"/>
    <w:rsid w:val="5997EB01"/>
    <w:rsid w:val="5A14E0F2"/>
    <w:rsid w:val="5A2C6648"/>
    <w:rsid w:val="5ABB66C7"/>
    <w:rsid w:val="5BA358DA"/>
    <w:rsid w:val="5CFB7F6C"/>
    <w:rsid w:val="5D85EFF7"/>
    <w:rsid w:val="5E0B21AC"/>
    <w:rsid w:val="5E3E66D5"/>
    <w:rsid w:val="5EA0346A"/>
    <w:rsid w:val="5EB23428"/>
    <w:rsid w:val="5FC5947A"/>
    <w:rsid w:val="60304AC4"/>
    <w:rsid w:val="60A4DA2A"/>
    <w:rsid w:val="612FE24D"/>
    <w:rsid w:val="61480A07"/>
    <w:rsid w:val="61FF1075"/>
    <w:rsid w:val="62E38B6F"/>
    <w:rsid w:val="6315EFF0"/>
    <w:rsid w:val="6331F84B"/>
    <w:rsid w:val="6449B95A"/>
    <w:rsid w:val="64A550D2"/>
    <w:rsid w:val="661D4C98"/>
    <w:rsid w:val="66832376"/>
    <w:rsid w:val="6831B239"/>
    <w:rsid w:val="68675248"/>
    <w:rsid w:val="69CBFFFD"/>
    <w:rsid w:val="69E7C92C"/>
    <w:rsid w:val="69F64BCE"/>
    <w:rsid w:val="6A25D197"/>
    <w:rsid w:val="6A737383"/>
    <w:rsid w:val="6A7C92CB"/>
    <w:rsid w:val="6BA8E3C2"/>
    <w:rsid w:val="6BBF77FA"/>
    <w:rsid w:val="6C4FCFA0"/>
    <w:rsid w:val="6CAE7D0B"/>
    <w:rsid w:val="6CD03382"/>
    <w:rsid w:val="6D472046"/>
    <w:rsid w:val="6D53B5D6"/>
    <w:rsid w:val="6D6DE536"/>
    <w:rsid w:val="6DF63497"/>
    <w:rsid w:val="6E14358F"/>
    <w:rsid w:val="6EDD70BC"/>
    <w:rsid w:val="6F87C959"/>
    <w:rsid w:val="7100F402"/>
    <w:rsid w:val="71C8CD58"/>
    <w:rsid w:val="72220FBC"/>
    <w:rsid w:val="7350C5D2"/>
    <w:rsid w:val="73761D39"/>
    <w:rsid w:val="75C46F95"/>
    <w:rsid w:val="75F0EA65"/>
    <w:rsid w:val="76CF3F39"/>
    <w:rsid w:val="7748296D"/>
    <w:rsid w:val="77E3CCD1"/>
    <w:rsid w:val="78C5AF49"/>
    <w:rsid w:val="79C8442C"/>
    <w:rsid w:val="7A002DB5"/>
    <w:rsid w:val="7B1014EA"/>
    <w:rsid w:val="7B5AB5F1"/>
    <w:rsid w:val="7B8C4B92"/>
    <w:rsid w:val="7C05DED2"/>
    <w:rsid w:val="7C633AEF"/>
    <w:rsid w:val="7DB1EDCD"/>
    <w:rsid w:val="7EC34555"/>
    <w:rsid w:val="7F94BB8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8211"/>
  <w15:chartTrackingRefBased/>
  <w15:docId w15:val="{ED270163-ABEC-4688-96FF-3EECDB71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C8"/>
    <w:rPr>
      <w:rFonts w:eastAsiaTheme="majorEastAsia" w:cstheme="majorBidi"/>
      <w:color w:val="272727" w:themeColor="text1" w:themeTint="D8"/>
    </w:rPr>
  </w:style>
  <w:style w:type="paragraph" w:styleId="Title">
    <w:name w:val="Title"/>
    <w:basedOn w:val="Normal"/>
    <w:next w:val="Normal"/>
    <w:link w:val="TitleChar"/>
    <w:uiPriority w:val="10"/>
    <w:qFormat/>
    <w:rsid w:val="00B44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C8"/>
    <w:pPr>
      <w:spacing w:before="160"/>
      <w:jc w:val="center"/>
    </w:pPr>
    <w:rPr>
      <w:i/>
      <w:iCs/>
      <w:color w:val="404040" w:themeColor="text1" w:themeTint="BF"/>
    </w:rPr>
  </w:style>
  <w:style w:type="character" w:customStyle="1" w:styleId="QuoteChar">
    <w:name w:val="Quote Char"/>
    <w:basedOn w:val="DefaultParagraphFont"/>
    <w:link w:val="Quote"/>
    <w:uiPriority w:val="29"/>
    <w:rsid w:val="00B442C8"/>
    <w:rPr>
      <w:i/>
      <w:iCs/>
      <w:color w:val="404040" w:themeColor="text1" w:themeTint="BF"/>
    </w:rPr>
  </w:style>
  <w:style w:type="paragraph" w:styleId="ListParagraph">
    <w:name w:val="List Paragraph"/>
    <w:basedOn w:val="Normal"/>
    <w:uiPriority w:val="34"/>
    <w:qFormat/>
    <w:rsid w:val="00B442C8"/>
    <w:pPr>
      <w:ind w:left="720"/>
      <w:contextualSpacing/>
    </w:pPr>
  </w:style>
  <w:style w:type="character" w:styleId="IntenseEmphasis">
    <w:name w:val="Intense Emphasis"/>
    <w:basedOn w:val="DefaultParagraphFont"/>
    <w:uiPriority w:val="21"/>
    <w:qFormat/>
    <w:rsid w:val="00B442C8"/>
    <w:rPr>
      <w:i/>
      <w:iCs/>
      <w:color w:val="0F4761" w:themeColor="accent1" w:themeShade="BF"/>
    </w:rPr>
  </w:style>
  <w:style w:type="paragraph" w:styleId="IntenseQuote">
    <w:name w:val="Intense Quote"/>
    <w:basedOn w:val="Normal"/>
    <w:next w:val="Normal"/>
    <w:link w:val="IntenseQuoteChar"/>
    <w:uiPriority w:val="30"/>
    <w:qFormat/>
    <w:rsid w:val="00B44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C8"/>
    <w:rPr>
      <w:i/>
      <w:iCs/>
      <w:color w:val="0F4761" w:themeColor="accent1" w:themeShade="BF"/>
    </w:rPr>
  </w:style>
  <w:style w:type="character" w:styleId="IntenseReference">
    <w:name w:val="Intense Reference"/>
    <w:basedOn w:val="DefaultParagraphFont"/>
    <w:uiPriority w:val="32"/>
    <w:qFormat/>
    <w:rsid w:val="00B442C8"/>
    <w:rPr>
      <w:b/>
      <w:bCs/>
      <w:smallCaps/>
      <w:color w:val="0F4761" w:themeColor="accent1" w:themeShade="BF"/>
      <w:spacing w:val="5"/>
    </w:rPr>
  </w:style>
  <w:style w:type="character" w:styleId="CommentReference">
    <w:name w:val="annotation reference"/>
    <w:basedOn w:val="DefaultParagraphFont"/>
    <w:uiPriority w:val="99"/>
    <w:semiHidden/>
    <w:unhideWhenUsed/>
    <w:rsid w:val="000B330B"/>
    <w:rPr>
      <w:sz w:val="16"/>
      <w:szCs w:val="16"/>
    </w:rPr>
  </w:style>
  <w:style w:type="paragraph" w:styleId="CommentText">
    <w:name w:val="annotation text"/>
    <w:basedOn w:val="Normal"/>
    <w:link w:val="CommentTextChar"/>
    <w:uiPriority w:val="99"/>
    <w:unhideWhenUsed/>
    <w:rsid w:val="000B330B"/>
    <w:pPr>
      <w:spacing w:line="240" w:lineRule="auto"/>
    </w:pPr>
    <w:rPr>
      <w:sz w:val="20"/>
      <w:szCs w:val="20"/>
    </w:rPr>
  </w:style>
  <w:style w:type="character" w:customStyle="1" w:styleId="CommentTextChar">
    <w:name w:val="Comment Text Char"/>
    <w:basedOn w:val="DefaultParagraphFont"/>
    <w:link w:val="CommentText"/>
    <w:uiPriority w:val="99"/>
    <w:rsid w:val="000B330B"/>
    <w:rPr>
      <w:sz w:val="20"/>
      <w:szCs w:val="20"/>
    </w:rPr>
  </w:style>
  <w:style w:type="paragraph" w:styleId="CommentSubject">
    <w:name w:val="annotation subject"/>
    <w:basedOn w:val="CommentText"/>
    <w:next w:val="CommentText"/>
    <w:link w:val="CommentSubjectChar"/>
    <w:uiPriority w:val="99"/>
    <w:semiHidden/>
    <w:unhideWhenUsed/>
    <w:rsid w:val="000B330B"/>
    <w:rPr>
      <w:b/>
      <w:bCs/>
    </w:rPr>
  </w:style>
  <w:style w:type="character" w:customStyle="1" w:styleId="CommentSubjectChar">
    <w:name w:val="Comment Subject Char"/>
    <w:basedOn w:val="CommentTextChar"/>
    <w:link w:val="CommentSubject"/>
    <w:uiPriority w:val="99"/>
    <w:semiHidden/>
    <w:rsid w:val="000B330B"/>
    <w:rPr>
      <w:b/>
      <w:bCs/>
      <w:sz w:val="20"/>
      <w:szCs w:val="20"/>
    </w:rPr>
  </w:style>
  <w:style w:type="paragraph" w:styleId="Header">
    <w:name w:val="header"/>
    <w:basedOn w:val="Normal"/>
    <w:link w:val="HeaderChar"/>
    <w:uiPriority w:val="99"/>
    <w:unhideWhenUsed/>
    <w:rsid w:val="0035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AF"/>
  </w:style>
  <w:style w:type="paragraph" w:styleId="Footer">
    <w:name w:val="footer"/>
    <w:basedOn w:val="Normal"/>
    <w:link w:val="FooterChar"/>
    <w:uiPriority w:val="99"/>
    <w:unhideWhenUsed/>
    <w:rsid w:val="0035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AF"/>
  </w:style>
  <w:style w:type="table" w:styleId="TableGrid">
    <w:name w:val="Table Grid"/>
    <w:basedOn w:val="TableNormal"/>
    <w:uiPriority w:val="59"/>
    <w:rsid w:val="00CF37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07F21"/>
    <w:pPr>
      <w:spacing w:after="0" w:line="240" w:lineRule="auto"/>
    </w:pPr>
  </w:style>
  <w:style w:type="character" w:styleId="Mention">
    <w:name w:val="Mention"/>
    <w:basedOn w:val="DefaultParagraphFont"/>
    <w:uiPriority w:val="99"/>
    <w:unhideWhenUsed/>
    <w:rsid w:val="00B444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98638">
      <w:bodyDiv w:val="1"/>
      <w:marLeft w:val="0"/>
      <w:marRight w:val="0"/>
      <w:marTop w:val="0"/>
      <w:marBottom w:val="0"/>
      <w:divBdr>
        <w:top w:val="none" w:sz="0" w:space="0" w:color="auto"/>
        <w:left w:val="none" w:sz="0" w:space="0" w:color="auto"/>
        <w:bottom w:val="none" w:sz="0" w:space="0" w:color="auto"/>
        <w:right w:val="none" w:sz="0" w:space="0" w:color="auto"/>
      </w:divBdr>
    </w:div>
    <w:div w:id="191007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e93371-3836-4d1f-8336-b0b0fd66c39e" xsi:nil="true"/>
    <lcf76f155ced4ddcb4097134ff3c332f xmlns="3e5a21f0-2319-487b-bce2-3d6054a15ecb">
      <Terms xmlns="http://schemas.microsoft.com/office/infopath/2007/PartnerControls"/>
    </lcf76f155ced4ddcb4097134ff3c332f>
    <Group xmlns="3e5a21f0-2319-487b-bce2-3d6054a15ecb" xsi:nil="true"/>
  </documentManagement>
</p:properties>
</file>

<file path=customXml/itemProps1.xml><?xml version="1.0" encoding="utf-8"?>
<ds:datastoreItem xmlns:ds="http://schemas.openxmlformats.org/officeDocument/2006/customXml" ds:itemID="{6C22EDA3-DCF6-4A85-AEC5-00C115A622BB}">
  <ds:schemaRefs>
    <ds:schemaRef ds:uri="http://schemas.microsoft.com/sharepoint/v3/contenttype/forms"/>
  </ds:schemaRefs>
</ds:datastoreItem>
</file>

<file path=customXml/itemProps2.xml><?xml version="1.0" encoding="utf-8"?>
<ds:datastoreItem xmlns:ds="http://schemas.openxmlformats.org/officeDocument/2006/customXml" ds:itemID="{A70863EC-3D84-4952-B989-937E8E1E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0CF81-C892-495A-A282-215717DABB5F}">
  <ds:schemaRefs>
    <ds:schemaRef ds:uri="http://schemas.microsoft.com/office/2006/metadata/properties"/>
    <ds:schemaRef ds:uri="http://schemas.microsoft.com/office/infopath/2007/PartnerControls"/>
    <ds:schemaRef ds:uri="c6e93371-3836-4d1f-8336-b0b0fd66c39e"/>
    <ds:schemaRef ds:uri="3e5a21f0-2319-487b-bce2-3d6054a15ec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Links>
    <vt:vector size="6" baseType="variant">
      <vt:variant>
        <vt:i4>3145799</vt:i4>
      </vt:variant>
      <vt:variant>
        <vt:i4>0</vt:i4>
      </vt:variant>
      <vt:variant>
        <vt:i4>0</vt:i4>
      </vt:variant>
      <vt:variant>
        <vt:i4>5</vt:i4>
      </vt:variant>
      <vt:variant>
        <vt:lpwstr>mailto:Lesley.Fennelly@fsrao.ca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Fennelly</dc:creator>
  <cp:keywords/>
  <dc:description/>
  <cp:lastModifiedBy>Natalia Bernatek</cp:lastModifiedBy>
  <cp:revision>7</cp:revision>
  <dcterms:created xsi:type="dcterms:W3CDTF">2025-12-15T18:05:00Z</dcterms:created>
  <dcterms:modified xsi:type="dcterms:W3CDTF">2025-12-19T20:18:00Z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0x010100C5223C3D9799D94EBED3EF7BA07462E3</vt:lpwstr>
  </property>
  <property fmtid="{D5CDD505-2E9C-101B-9397-08002B2CF9AE}" pid="3" name="MediaServiceImageTags">
    <vt:lpwstr/>
  </property>
</Properties>
</file>